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773A6" w14:textId="77777777" w:rsidR="00885E5D" w:rsidRDefault="00885E5D" w:rsidP="007E2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B4EB8" w14:textId="4356988F" w:rsidR="007E2DF3" w:rsidRDefault="007E2DF3" w:rsidP="007E2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ОБЪЯВЛЕНИЕ О ПРОВЕДЕНИИ КОНКУРСА</w:t>
      </w:r>
    </w:p>
    <w:p w14:paraId="18E7B772" w14:textId="0F7AE0C3" w:rsidR="007E2DF3" w:rsidRPr="00344033" w:rsidRDefault="007E2DF3" w:rsidP="007E2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М</w:t>
      </w:r>
      <w:r w:rsidR="00C24CCE">
        <w:rPr>
          <w:rFonts w:ascii="Times New Roman" w:hAnsi="Times New Roman" w:cs="Times New Roman"/>
          <w:sz w:val="24"/>
          <w:szCs w:val="24"/>
        </w:rPr>
        <w:t>еждународный юридический институт</w:t>
      </w:r>
      <w:r w:rsidRPr="00344033">
        <w:rPr>
          <w:rFonts w:ascii="Times New Roman" w:hAnsi="Times New Roman" w:cs="Times New Roman"/>
          <w:sz w:val="24"/>
          <w:szCs w:val="24"/>
        </w:rPr>
        <w:t xml:space="preserve"> объявляет конкурс на замещение должностей педагогических работников, относящихся к профессорско-преподавательскому составу</w:t>
      </w:r>
      <w:r w:rsidR="00A97D28">
        <w:rPr>
          <w:rFonts w:ascii="Times New Roman" w:hAnsi="Times New Roman" w:cs="Times New Roman"/>
          <w:sz w:val="24"/>
          <w:szCs w:val="24"/>
        </w:rPr>
        <w:t>,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3460"/>
        <w:gridCol w:w="919"/>
        <w:gridCol w:w="4123"/>
      </w:tblGrid>
      <w:tr w:rsidR="007E2DF3" w:rsidRPr="00344033" w14:paraId="6365A42A" w14:textId="77777777" w:rsidTr="00796E5E">
        <w:trPr>
          <w:trHeight w:val="433"/>
        </w:trPr>
        <w:tc>
          <w:tcPr>
            <w:tcW w:w="984" w:type="dxa"/>
            <w:vMerge w:val="restart"/>
            <w:vAlign w:val="center"/>
          </w:tcPr>
          <w:p w14:paraId="0C7558A6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68FAE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  <w:p w14:paraId="1E52C29B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  <w:p w14:paraId="68007738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2" w:type="dxa"/>
            <w:gridSpan w:val="3"/>
            <w:vAlign w:val="center"/>
          </w:tcPr>
          <w:p w14:paraId="74EA810C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</w:t>
            </w:r>
          </w:p>
        </w:tc>
      </w:tr>
      <w:tr w:rsidR="007E2DF3" w:rsidRPr="00344033" w14:paraId="4D9C6AE5" w14:textId="77777777" w:rsidTr="00796E5E">
        <w:trPr>
          <w:trHeight w:val="481"/>
        </w:trPr>
        <w:tc>
          <w:tcPr>
            <w:tcW w:w="984" w:type="dxa"/>
            <w:vMerge/>
            <w:vAlign w:val="center"/>
          </w:tcPr>
          <w:p w14:paraId="4D57D45F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0" w:type="dxa"/>
            <w:vAlign w:val="center"/>
          </w:tcPr>
          <w:p w14:paraId="3D7B16AE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5042" w:type="dxa"/>
            <w:gridSpan w:val="2"/>
            <w:vAlign w:val="center"/>
          </w:tcPr>
          <w:p w14:paraId="3621E6B4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Ставка</w:t>
            </w:r>
          </w:p>
        </w:tc>
      </w:tr>
      <w:tr w:rsidR="007E2DF3" w:rsidRPr="00344033" w14:paraId="4A7AB4D3" w14:textId="77777777" w:rsidTr="00796E5E">
        <w:trPr>
          <w:trHeight w:val="866"/>
        </w:trPr>
        <w:tc>
          <w:tcPr>
            <w:tcW w:w="9486" w:type="dxa"/>
            <w:gridSpan w:val="4"/>
            <w:vAlign w:val="bottom"/>
          </w:tcPr>
          <w:p w14:paraId="0B1C2511" w14:textId="77777777" w:rsidR="007E2DF3" w:rsidRDefault="007E2DF3" w:rsidP="007E2D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C4A413" w14:textId="266BA816" w:rsidR="007E2DF3" w:rsidRPr="00C24CCE" w:rsidRDefault="007E2DF3" w:rsidP="007E2DF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кафедра «Теории права и государственно-правовых дисциплин»</w:t>
            </w:r>
          </w:p>
          <w:p w14:paraId="1B2DE36E" w14:textId="1592EE17" w:rsidR="007E2DF3" w:rsidRPr="00344033" w:rsidRDefault="007E2DF3" w:rsidP="007E2D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7D28" w:rsidRPr="00344033" w14:paraId="65A9921E" w14:textId="77777777" w:rsidTr="00796E5E">
        <w:trPr>
          <w:trHeight w:val="283"/>
        </w:trPr>
        <w:tc>
          <w:tcPr>
            <w:tcW w:w="984" w:type="dxa"/>
          </w:tcPr>
          <w:p w14:paraId="202024E1" w14:textId="46B11E63" w:rsidR="00A97D28" w:rsidRDefault="008C0690" w:rsidP="00A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7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dxa"/>
            <w:gridSpan w:val="2"/>
          </w:tcPr>
          <w:p w14:paraId="0C339938" w14:textId="567ACE8A" w:rsidR="00A97D28" w:rsidRDefault="00A97D28" w:rsidP="00A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(Москва)</w:t>
            </w:r>
          </w:p>
        </w:tc>
        <w:tc>
          <w:tcPr>
            <w:tcW w:w="4123" w:type="dxa"/>
          </w:tcPr>
          <w:p w14:paraId="3289A5C7" w14:textId="3D9B4E50" w:rsidR="00A97D28" w:rsidRDefault="008C0690" w:rsidP="00A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7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97D28" w:rsidRPr="00344033" w14:paraId="74E3386A" w14:textId="77777777" w:rsidTr="00796E5E">
        <w:trPr>
          <w:trHeight w:val="283"/>
        </w:trPr>
        <w:tc>
          <w:tcPr>
            <w:tcW w:w="984" w:type="dxa"/>
          </w:tcPr>
          <w:p w14:paraId="3F2847EE" w14:textId="33B050EF" w:rsidR="00A97D28" w:rsidRPr="00344033" w:rsidRDefault="008C0690" w:rsidP="00A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7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dxa"/>
            <w:gridSpan w:val="2"/>
          </w:tcPr>
          <w:p w14:paraId="075C5C44" w14:textId="6B00FD8E" w:rsidR="00A97D28" w:rsidRDefault="00A97D28" w:rsidP="00A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</w:t>
            </w:r>
            <w:r w:rsidR="008C0690">
              <w:rPr>
                <w:rFonts w:ascii="Times New Roman" w:hAnsi="Times New Roman" w:cs="Times New Roman"/>
                <w:sz w:val="24"/>
                <w:szCs w:val="24"/>
              </w:rPr>
              <w:t>Королев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23" w:type="dxa"/>
          </w:tcPr>
          <w:p w14:paraId="7D4C5845" w14:textId="0A06FD31" w:rsidR="00A97D28" w:rsidRDefault="00A97D28" w:rsidP="00A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C06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E5E" w:rsidRPr="00344033" w14:paraId="39E2629A" w14:textId="77777777" w:rsidTr="00796E5E">
        <w:trPr>
          <w:trHeight w:val="886"/>
        </w:trPr>
        <w:tc>
          <w:tcPr>
            <w:tcW w:w="9486" w:type="dxa"/>
            <w:gridSpan w:val="4"/>
          </w:tcPr>
          <w:p w14:paraId="05EB0E5E" w14:textId="77777777" w:rsidR="00796E5E" w:rsidRDefault="00796E5E" w:rsidP="0079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2DB6E" w14:textId="164CB866" w:rsidR="00796E5E" w:rsidRPr="00C24CCE" w:rsidRDefault="00796E5E" w:rsidP="00796E5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кафедра «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Уголовно-правовых дисциплин</w:t>
            </w: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  <w:p w14:paraId="511BFDBF" w14:textId="7D74D3B7" w:rsidR="00796E5E" w:rsidRDefault="00796E5E" w:rsidP="0079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5E" w:rsidRPr="00344033" w14:paraId="25BD0AED" w14:textId="77777777" w:rsidTr="00796E5E">
        <w:trPr>
          <w:trHeight w:val="283"/>
        </w:trPr>
        <w:tc>
          <w:tcPr>
            <w:tcW w:w="984" w:type="dxa"/>
          </w:tcPr>
          <w:p w14:paraId="6125F483" w14:textId="2615F75A" w:rsidR="00796E5E" w:rsidRDefault="008C0690" w:rsidP="0079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6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dxa"/>
            <w:gridSpan w:val="2"/>
          </w:tcPr>
          <w:p w14:paraId="082237A2" w14:textId="7382A789" w:rsidR="00796E5E" w:rsidRDefault="00D36664" w:rsidP="0079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(Волжский)</w:t>
            </w:r>
          </w:p>
        </w:tc>
        <w:tc>
          <w:tcPr>
            <w:tcW w:w="4123" w:type="dxa"/>
          </w:tcPr>
          <w:p w14:paraId="23BD06DD" w14:textId="43B76A73" w:rsidR="00796E5E" w:rsidRDefault="00D36664" w:rsidP="0079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C06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56F8C2E" w14:textId="25030603" w:rsidR="007E2DF3" w:rsidRPr="005A0A97" w:rsidRDefault="007E2DF3" w:rsidP="005A0A97">
      <w:bookmarkStart w:id="0" w:name="_Hlk6938357"/>
    </w:p>
    <w:p w14:paraId="736187AA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 w:rsidRPr="00344033">
        <w:rPr>
          <w:rFonts w:ascii="Times New Roman" w:hAnsi="Times New Roman" w:cs="Times New Roman"/>
          <w:sz w:val="24"/>
          <w:szCs w:val="24"/>
        </w:rPr>
        <w:t xml:space="preserve"> </w:t>
      </w:r>
      <w:r w:rsidRPr="00344033">
        <w:rPr>
          <w:rFonts w:ascii="Times New Roman" w:hAnsi="Times New Roman" w:cs="Times New Roman"/>
          <w:b/>
          <w:sz w:val="24"/>
          <w:szCs w:val="24"/>
        </w:rPr>
        <w:t xml:space="preserve">к должности </w:t>
      </w:r>
      <w:bookmarkEnd w:id="0"/>
      <w:r w:rsidRPr="00344033">
        <w:rPr>
          <w:rFonts w:ascii="Times New Roman" w:hAnsi="Times New Roman" w:cs="Times New Roman"/>
          <w:b/>
          <w:sz w:val="24"/>
          <w:szCs w:val="24"/>
        </w:rPr>
        <w:t>п</w:t>
      </w:r>
      <w:r w:rsidRPr="00344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рофессора:</w:t>
      </w:r>
    </w:p>
    <w:p w14:paraId="026ED2BD" w14:textId="000A626E" w:rsidR="007E2DF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 За последние три года должно быть:</w:t>
      </w:r>
    </w:p>
    <w:p w14:paraId="709754A1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одного учебного издания (учебник, учебное пособие, учебно-методическое пособие, учебная программа);</w:t>
      </w:r>
    </w:p>
    <w:p w14:paraId="789698A0" w14:textId="4F3FD728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пяти научных работ (монография, научная статья),</w:t>
      </w:r>
      <w:r w:rsidRPr="003440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44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профилю преподаваемых дисциплин </w:t>
      </w: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изданиях, индексируемых в </w:t>
      </w:r>
      <w:r w:rsidRPr="00344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системе Академия </w:t>
      </w:r>
      <w:r w:rsidRPr="0034403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Google</w:t>
      </w:r>
      <w:r w:rsidRPr="00344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изданиях, включенных в список рекомендуемых ВАК, в иных изданиях, индексируемых в базе данных РИНЦ;</w:t>
      </w:r>
    </w:p>
    <w:p w14:paraId="446A37DF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работе временного творческого коллектива по выполнению фундаментальных и прикладных научных исследований для сторонних организаций.</w:t>
      </w:r>
    </w:p>
    <w:p w14:paraId="39EE48B1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 w:rsidRPr="00344033">
        <w:rPr>
          <w:rFonts w:ascii="Times New Roman" w:hAnsi="Times New Roman" w:cs="Times New Roman"/>
          <w:sz w:val="24"/>
          <w:szCs w:val="24"/>
        </w:rPr>
        <w:t xml:space="preserve"> </w:t>
      </w:r>
      <w:r w:rsidRPr="00344033">
        <w:rPr>
          <w:rFonts w:ascii="Times New Roman" w:hAnsi="Times New Roman" w:cs="Times New Roman"/>
          <w:b/>
          <w:sz w:val="24"/>
          <w:szCs w:val="24"/>
        </w:rPr>
        <w:t>к должности д</w:t>
      </w:r>
      <w:r w:rsidRPr="00344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оцента:</w:t>
      </w: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67909C" w14:textId="77777777" w:rsidR="007E2DF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  <w:bookmarkStart w:id="1" w:name="bookmark17"/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три года должно быть:</w:t>
      </w:r>
      <w:bookmarkEnd w:id="1"/>
    </w:p>
    <w:p w14:paraId="71237022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одного учебного издания (учебник, учебное пособие, учебно-методическое пособие, учебная программа);</w:t>
      </w:r>
    </w:p>
    <w:p w14:paraId="7791C2C8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трех научных статей в изданиях, включенных в список рекомендуемых ВАК, в иных изданиях, индексируемых в базе данных РИНЦ;</w:t>
      </w:r>
    </w:p>
    <w:p w14:paraId="2DEA6B5E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руководство научно-исследовательской работой студентов.</w:t>
      </w:r>
    </w:p>
    <w:p w14:paraId="1525C09B" w14:textId="77777777" w:rsidR="007E2DF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 w:rsidRPr="00344033">
        <w:rPr>
          <w:rFonts w:ascii="Times New Roman" w:hAnsi="Times New Roman" w:cs="Times New Roman"/>
          <w:sz w:val="24"/>
          <w:szCs w:val="24"/>
        </w:rPr>
        <w:t xml:space="preserve"> </w:t>
      </w:r>
      <w:r w:rsidRPr="00344033">
        <w:rPr>
          <w:rFonts w:ascii="Times New Roman" w:hAnsi="Times New Roman" w:cs="Times New Roman"/>
          <w:b/>
          <w:sz w:val="24"/>
          <w:szCs w:val="24"/>
        </w:rPr>
        <w:t>к должности с</w:t>
      </w:r>
      <w:r w:rsidRPr="00344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таршего преподавателя:</w:t>
      </w: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5AAA69" w14:textId="77777777" w:rsidR="007E2DF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профессиональное образование и стаж научно-педагогической работы не менее 3 </w:t>
      </w:r>
    </w:p>
    <w:p w14:paraId="05486F84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 при наличии ученой степени кандидата наук стаж научно-педагогической работы не менее 1 года.</w:t>
      </w:r>
      <w:bookmarkStart w:id="2" w:name="bookmark9"/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три года должно быть:</w:t>
      </w:r>
      <w:bookmarkEnd w:id="2"/>
    </w:p>
    <w:p w14:paraId="46EAC79C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одного учебного издания (учебное пособие, учебно-методическое пособие, учебная программа);</w:t>
      </w:r>
    </w:p>
    <w:p w14:paraId="37F88F67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двух научных статей в журналах, включенных в список рекомендуемых ВАК, в иных изданиях, индексируемых в базе данных РИНЦ.</w:t>
      </w:r>
      <w:r w:rsidRPr="00344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5A23331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 w:rsidRPr="00344033">
        <w:rPr>
          <w:rFonts w:ascii="Times New Roman" w:hAnsi="Times New Roman" w:cs="Times New Roman"/>
          <w:sz w:val="24"/>
          <w:szCs w:val="24"/>
        </w:rPr>
        <w:t xml:space="preserve"> </w:t>
      </w:r>
      <w:r w:rsidRPr="00344033">
        <w:rPr>
          <w:rFonts w:ascii="Times New Roman" w:hAnsi="Times New Roman" w:cs="Times New Roman"/>
          <w:b/>
          <w:sz w:val="24"/>
          <w:szCs w:val="24"/>
        </w:rPr>
        <w:t>к должности п</w:t>
      </w:r>
      <w:r w:rsidRPr="00344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реподавателя:</w:t>
      </w: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92B14C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 и стаж работы в образовательном учреждении не менее 1 года, при наличии аспирантуры или ученой степени кандидата наук - без предъявления требований к стажу работы. За последние три года должно быть:</w:t>
      </w:r>
    </w:p>
    <w:p w14:paraId="78A889EC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подготовлено учебно-наглядное пособие по профилю преподаваемых дисциплин;</w:t>
      </w:r>
    </w:p>
    <w:p w14:paraId="74C0105A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опубликовано не менее одной научной статьи в изданиях, индексируемых в базе данных РИНЦ;</w:t>
      </w:r>
    </w:p>
    <w:p w14:paraId="07404303" w14:textId="77777777" w:rsidR="007E2DF3" w:rsidRPr="00344033" w:rsidRDefault="007E2DF3" w:rsidP="007E2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Перечень документов, предоставляемых для участия в конкурсе:</w:t>
      </w:r>
    </w:p>
    <w:p w14:paraId="4757765F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- заявление на участие в конкурсе;</w:t>
      </w:r>
    </w:p>
    <w:p w14:paraId="016501C4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- документы, подтверждающие прохождение повышения квалификации за последние          3 (три) года;</w:t>
      </w:r>
    </w:p>
    <w:p w14:paraId="1B017B38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- список опубликованных научных и учебно-методических работ на дату подачи заявления (за последние три года);</w:t>
      </w:r>
    </w:p>
    <w:p w14:paraId="22E0E3F8" w14:textId="780FAB2B" w:rsidR="007E2DF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- документы, подтверждающие отсутствие ограничений на занятие трудовой деятельностью в сфере образования, предусмотренные законодательными и иными нормативными правовыми актами</w:t>
      </w:r>
      <w:r w:rsidR="00C24CCE">
        <w:rPr>
          <w:rFonts w:ascii="Times New Roman" w:hAnsi="Times New Roman" w:cs="Times New Roman"/>
          <w:sz w:val="24"/>
          <w:szCs w:val="24"/>
        </w:rPr>
        <w:t>;</w:t>
      </w:r>
    </w:p>
    <w:p w14:paraId="28967128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Для внешних кандидатов (дополнительно):</w:t>
      </w:r>
    </w:p>
    <w:p w14:paraId="2E7FD560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- документы, удостоверяющие личность;</w:t>
      </w:r>
    </w:p>
    <w:p w14:paraId="79298ACB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 xml:space="preserve">- документы, </w:t>
      </w:r>
      <w:bookmarkStart w:id="3" w:name="_Hlk6913706"/>
      <w:r w:rsidRPr="00344033">
        <w:rPr>
          <w:rFonts w:ascii="Times New Roman" w:hAnsi="Times New Roman" w:cs="Times New Roman"/>
          <w:sz w:val="24"/>
          <w:szCs w:val="24"/>
        </w:rPr>
        <w:t>подтверждающие</w:t>
      </w:r>
      <w:bookmarkEnd w:id="3"/>
      <w:r w:rsidRPr="00344033">
        <w:rPr>
          <w:rFonts w:ascii="Times New Roman" w:hAnsi="Times New Roman" w:cs="Times New Roman"/>
          <w:sz w:val="24"/>
          <w:szCs w:val="24"/>
        </w:rPr>
        <w:t xml:space="preserve"> соответствие квалификационным требованиям;</w:t>
      </w:r>
    </w:p>
    <w:p w14:paraId="49BE77CF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- документы, подтверждающие научно-педагогический стаж (выписка из трудовой книжки, справка).</w:t>
      </w:r>
    </w:p>
    <w:p w14:paraId="2B070B34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Заявления и приложенные к ним документы на конкурс подаются внутренними кандидатами на ту кафедру института (филиала), должность по которой они желают заместить.</w:t>
      </w:r>
    </w:p>
    <w:p w14:paraId="48459CE9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Прием заявлений и документов для участия в конкурсе лиц, не являющихся работниками Института (филиала), принимаются по адресу головного вуза и адресу соответствующего филиала.</w:t>
      </w:r>
    </w:p>
    <w:p w14:paraId="671AD8E4" w14:textId="2C15A98A" w:rsidR="007E2DF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 для участия в конкурсе </w:t>
      </w:r>
      <w:r w:rsidR="001A12ED">
        <w:rPr>
          <w:rFonts w:ascii="Times New Roman" w:hAnsi="Times New Roman" w:cs="Times New Roman"/>
          <w:sz w:val="24"/>
          <w:szCs w:val="24"/>
        </w:rPr>
        <w:t>–</w:t>
      </w:r>
      <w:r w:rsidRPr="00344033">
        <w:rPr>
          <w:rFonts w:ascii="Times New Roman" w:hAnsi="Times New Roman" w:cs="Times New Roman"/>
          <w:sz w:val="24"/>
          <w:szCs w:val="24"/>
        </w:rPr>
        <w:t xml:space="preserve"> </w:t>
      </w:r>
      <w:r w:rsidR="008C0690">
        <w:rPr>
          <w:rFonts w:ascii="Times New Roman" w:hAnsi="Times New Roman" w:cs="Times New Roman"/>
          <w:sz w:val="24"/>
          <w:szCs w:val="24"/>
        </w:rPr>
        <w:t>3</w:t>
      </w:r>
      <w:r w:rsidR="00EB15FA">
        <w:rPr>
          <w:rFonts w:ascii="Times New Roman" w:hAnsi="Times New Roman" w:cs="Times New Roman"/>
          <w:sz w:val="24"/>
          <w:szCs w:val="24"/>
        </w:rPr>
        <w:t>0</w:t>
      </w:r>
      <w:r w:rsidR="001A12ED">
        <w:rPr>
          <w:rFonts w:ascii="Times New Roman" w:hAnsi="Times New Roman" w:cs="Times New Roman"/>
          <w:sz w:val="24"/>
          <w:szCs w:val="24"/>
        </w:rPr>
        <w:t>.</w:t>
      </w:r>
      <w:r w:rsidR="00EB15FA">
        <w:rPr>
          <w:rFonts w:ascii="Times New Roman" w:hAnsi="Times New Roman" w:cs="Times New Roman"/>
          <w:sz w:val="24"/>
          <w:szCs w:val="24"/>
        </w:rPr>
        <w:t>09</w:t>
      </w:r>
      <w:bookmarkStart w:id="4" w:name="_GoBack"/>
      <w:bookmarkEnd w:id="4"/>
      <w:r w:rsidR="001A12ED">
        <w:rPr>
          <w:rFonts w:ascii="Times New Roman" w:hAnsi="Times New Roman" w:cs="Times New Roman"/>
          <w:sz w:val="24"/>
          <w:szCs w:val="24"/>
        </w:rPr>
        <w:t>.20</w:t>
      </w:r>
      <w:r w:rsidR="006811D9">
        <w:rPr>
          <w:rFonts w:ascii="Times New Roman" w:hAnsi="Times New Roman" w:cs="Times New Roman"/>
          <w:sz w:val="24"/>
          <w:szCs w:val="24"/>
        </w:rPr>
        <w:t>24</w:t>
      </w:r>
      <w:r w:rsidRPr="00344033">
        <w:rPr>
          <w:rFonts w:ascii="Times New Roman" w:hAnsi="Times New Roman" w:cs="Times New Roman"/>
          <w:sz w:val="24"/>
          <w:szCs w:val="24"/>
        </w:rPr>
        <w:t xml:space="preserve"> г. (включительно).</w:t>
      </w:r>
    </w:p>
    <w:p w14:paraId="0BFF952C" w14:textId="3E3EBCBD" w:rsidR="007E2DF3" w:rsidRPr="00162A39" w:rsidRDefault="007E2DF3" w:rsidP="007E2D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2A39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– </w:t>
      </w:r>
      <w:r w:rsidR="008C0690">
        <w:rPr>
          <w:rFonts w:ascii="Times New Roman" w:hAnsi="Times New Roman" w:cs="Times New Roman"/>
          <w:b/>
          <w:sz w:val="24"/>
          <w:szCs w:val="24"/>
        </w:rPr>
        <w:t>31</w:t>
      </w:r>
      <w:r w:rsidRPr="00162A39">
        <w:rPr>
          <w:rFonts w:ascii="Times New Roman" w:hAnsi="Times New Roman" w:cs="Times New Roman"/>
          <w:b/>
          <w:sz w:val="24"/>
          <w:szCs w:val="24"/>
        </w:rPr>
        <w:t>.</w:t>
      </w:r>
      <w:r w:rsidR="008C0690">
        <w:rPr>
          <w:rFonts w:ascii="Times New Roman" w:hAnsi="Times New Roman" w:cs="Times New Roman"/>
          <w:b/>
          <w:sz w:val="24"/>
          <w:szCs w:val="24"/>
        </w:rPr>
        <w:t>10</w:t>
      </w:r>
      <w:r w:rsidRPr="00162A39">
        <w:rPr>
          <w:rFonts w:ascii="Times New Roman" w:hAnsi="Times New Roman" w:cs="Times New Roman"/>
          <w:b/>
          <w:sz w:val="24"/>
          <w:szCs w:val="24"/>
        </w:rPr>
        <w:t>.20</w:t>
      </w:r>
      <w:r w:rsidR="006811D9">
        <w:rPr>
          <w:rFonts w:ascii="Times New Roman" w:hAnsi="Times New Roman" w:cs="Times New Roman"/>
          <w:b/>
          <w:sz w:val="24"/>
          <w:szCs w:val="24"/>
        </w:rPr>
        <w:t>24</w:t>
      </w:r>
      <w:r w:rsidRPr="00162A39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670A7380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конкурса: г. Москва, ул. </w:t>
      </w:r>
      <w:proofErr w:type="spellStart"/>
      <w:r w:rsidRPr="00344033">
        <w:rPr>
          <w:rFonts w:ascii="Times New Roman" w:hAnsi="Times New Roman" w:cs="Times New Roman"/>
          <w:color w:val="000000" w:themeColor="text1"/>
          <w:sz w:val="24"/>
          <w:szCs w:val="24"/>
        </w:rPr>
        <w:t>Кашенкин</w:t>
      </w:r>
      <w:proofErr w:type="spellEnd"/>
      <w:r w:rsidRPr="00344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луг, д.4, зал Ученого совета; </w:t>
      </w:r>
      <w:r w:rsidRPr="00344033">
        <w:rPr>
          <w:rFonts w:ascii="Times New Roman" w:hAnsi="Times New Roman" w:cs="Times New Roman"/>
          <w:sz w:val="24"/>
          <w:szCs w:val="24"/>
        </w:rPr>
        <w:t>для филиалов – по адресу расположения филиала.</w:t>
      </w:r>
    </w:p>
    <w:p w14:paraId="16FDF063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Телефон для справок 8 (495) 935-82-56, доб. 270, доб. 107</w:t>
      </w:r>
    </w:p>
    <w:p w14:paraId="26FBB53F" w14:textId="77777777" w:rsidR="007E2DF3" w:rsidRPr="00344033" w:rsidRDefault="007E2DF3" w:rsidP="007E2DF3">
      <w:pPr>
        <w:rPr>
          <w:rFonts w:ascii="Times New Roman" w:hAnsi="Times New Roman" w:cs="Times New Roman"/>
          <w:sz w:val="24"/>
          <w:szCs w:val="24"/>
        </w:rPr>
      </w:pPr>
    </w:p>
    <w:p w14:paraId="78199366" w14:textId="4B401C4A" w:rsidR="00BA3EDE" w:rsidRDefault="007E2DF3">
      <w:r w:rsidRPr="00344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344033">
        <w:rPr>
          <w:rFonts w:ascii="Times New Roman" w:hAnsi="Times New Roman" w:cs="Times New Roman"/>
          <w:b/>
          <w:bCs/>
          <w:sz w:val="24"/>
          <w:szCs w:val="24"/>
        </w:rPr>
        <w:t xml:space="preserve">Дата публикации объявления </w:t>
      </w:r>
      <w:r w:rsidR="008C0690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1A12E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C069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A12ED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6811D9"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403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sectPr w:rsidR="00BA3EDE" w:rsidSect="00885E5D">
      <w:pgSz w:w="11906" w:h="16838"/>
      <w:pgMar w:top="851" w:right="709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F3"/>
    <w:rsid w:val="00107507"/>
    <w:rsid w:val="0011327F"/>
    <w:rsid w:val="00162A39"/>
    <w:rsid w:val="00166E2E"/>
    <w:rsid w:val="001A12ED"/>
    <w:rsid w:val="0021331B"/>
    <w:rsid w:val="002213AA"/>
    <w:rsid w:val="00273793"/>
    <w:rsid w:val="002F5AEF"/>
    <w:rsid w:val="00344E07"/>
    <w:rsid w:val="0035739D"/>
    <w:rsid w:val="003C7590"/>
    <w:rsid w:val="00436DB1"/>
    <w:rsid w:val="00523EB5"/>
    <w:rsid w:val="00555517"/>
    <w:rsid w:val="0057638D"/>
    <w:rsid w:val="005967F2"/>
    <w:rsid w:val="005A0A97"/>
    <w:rsid w:val="005E5116"/>
    <w:rsid w:val="00627B63"/>
    <w:rsid w:val="006811D9"/>
    <w:rsid w:val="006A0B4A"/>
    <w:rsid w:val="006B2A8A"/>
    <w:rsid w:val="007050F6"/>
    <w:rsid w:val="00782504"/>
    <w:rsid w:val="00796E5E"/>
    <w:rsid w:val="007B383A"/>
    <w:rsid w:val="007E2DF3"/>
    <w:rsid w:val="007F1D33"/>
    <w:rsid w:val="008116AE"/>
    <w:rsid w:val="00885E5D"/>
    <w:rsid w:val="008C0690"/>
    <w:rsid w:val="008E31CA"/>
    <w:rsid w:val="008F07FE"/>
    <w:rsid w:val="00916E68"/>
    <w:rsid w:val="00941799"/>
    <w:rsid w:val="009852AA"/>
    <w:rsid w:val="009E390F"/>
    <w:rsid w:val="00A8574C"/>
    <w:rsid w:val="00A97D28"/>
    <w:rsid w:val="00AC1241"/>
    <w:rsid w:val="00C10247"/>
    <w:rsid w:val="00C24CCE"/>
    <w:rsid w:val="00C335EA"/>
    <w:rsid w:val="00C70207"/>
    <w:rsid w:val="00C71EE8"/>
    <w:rsid w:val="00D36664"/>
    <w:rsid w:val="00D53FD9"/>
    <w:rsid w:val="00DA02A4"/>
    <w:rsid w:val="00DA5915"/>
    <w:rsid w:val="00E50C64"/>
    <w:rsid w:val="00E944A4"/>
    <w:rsid w:val="00EB15FA"/>
    <w:rsid w:val="00EC4138"/>
    <w:rsid w:val="00ED1197"/>
    <w:rsid w:val="00F82CF6"/>
    <w:rsid w:val="00FA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4B7C"/>
  <w15:chartTrackingRefBased/>
  <w15:docId w15:val="{D6C32D8D-FF32-4272-A2D8-F7AFD0A6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2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Пименова Елена Анатольевна</dc:creator>
  <cp:keywords/>
  <dc:description/>
  <cp:lastModifiedBy>Медведева Маргарита Александровна</cp:lastModifiedBy>
  <cp:revision>34</cp:revision>
  <cp:lastPrinted>2021-06-29T14:08:00Z</cp:lastPrinted>
  <dcterms:created xsi:type="dcterms:W3CDTF">2022-06-16T03:35:00Z</dcterms:created>
  <dcterms:modified xsi:type="dcterms:W3CDTF">2024-10-09T11:11:00Z</dcterms:modified>
</cp:coreProperties>
</file>